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浙江师范大学学位论文答辩安排公告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学术学位研究生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sz w:val="28"/>
          <w:szCs w:val="28"/>
        </w:rPr>
        <w:t>教师教育学院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教育学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</w:rPr>
        <w:t>教育史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</w:t>
      </w:r>
      <w:r>
        <w:rPr>
          <w:rFonts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  1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:00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hint="eastAsia" w:ascii="仿宋" w:hAnsi="仿宋" w:eastAsia="仿宋" w:cs="仿宋"/>
          <w:sz w:val="28"/>
          <w:szCs w:val="28"/>
        </w:rPr>
        <w:t>17幢</w:t>
      </w:r>
      <w:r>
        <w:rPr>
          <w:rFonts w:ascii="仿宋" w:hAnsi="仿宋" w:eastAsia="仿宋" w:cs="仿宋"/>
          <w:sz w:val="28"/>
          <w:szCs w:val="28"/>
        </w:rPr>
        <w:t>225</w:t>
      </w:r>
      <w:r>
        <w:rPr>
          <w:rFonts w:hint="eastAsia" w:ascii="仿宋" w:hAnsi="仿宋" w:eastAsia="仿宋" w:cs="仿宋"/>
          <w:sz w:val="28"/>
          <w:szCs w:val="28"/>
        </w:rPr>
        <w:t>会议室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七：记录秘书：高梓柔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八：答辩委员会：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导师回避</w:t>
      </w:r>
      <w:bookmarkStart w:id="4" w:name="_GoBack"/>
      <w:bookmarkEnd w:id="4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3376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3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赵志辉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3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於荣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3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楼世洲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3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项建英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3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吴民祥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3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陈胜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33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浙江大学教育学院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九、答辩人：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Hlk57652427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许露</w:t>
            </w:r>
            <w:bookmarkEnd w:id="0"/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近代中国留英归国大学女教师研究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1" w:name="_Hlk57652438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艾静宁</w:t>
            </w:r>
            <w:bookmarkEnd w:id="1"/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於荣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color w:val="303030"/>
                <w:kern w:val="0"/>
                <w:sz w:val="20"/>
                <w:szCs w:val="20"/>
              </w:rPr>
              <w:t>莫里尔高等教育思想研究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2" w:name="_Hlk57652448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丁小红</w:t>
            </w:r>
            <w:bookmarkEnd w:id="2"/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楼世洲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日本对非教育援助政策的演变研究（1954—2015）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3" w:name="_Hlk57652454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李静玲</w:t>
            </w:r>
            <w:bookmarkEnd w:id="3"/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吴民祥</w:t>
            </w:r>
          </w:p>
        </w:tc>
        <w:tc>
          <w:tcPr>
            <w:tcW w:w="29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现代性的另一种诉求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——近代中国留美生基督信仰研究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</w:rPr>
        <w:t>2021年5月8日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C8"/>
    <w:rsid w:val="00117BC8"/>
    <w:rsid w:val="001F5D10"/>
    <w:rsid w:val="002B39E4"/>
    <w:rsid w:val="002D2C7B"/>
    <w:rsid w:val="005322C0"/>
    <w:rsid w:val="00756DE5"/>
    <w:rsid w:val="008D79D5"/>
    <w:rsid w:val="00A376F6"/>
    <w:rsid w:val="00A5477A"/>
    <w:rsid w:val="00CB69B4"/>
    <w:rsid w:val="028657A7"/>
    <w:rsid w:val="0A082812"/>
    <w:rsid w:val="0CBB7358"/>
    <w:rsid w:val="103C7A1F"/>
    <w:rsid w:val="192557E9"/>
    <w:rsid w:val="1F931048"/>
    <w:rsid w:val="20977A9E"/>
    <w:rsid w:val="367C40F9"/>
    <w:rsid w:val="42AA7AA5"/>
    <w:rsid w:val="5D214BE1"/>
    <w:rsid w:val="629D79E2"/>
    <w:rsid w:val="638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23</TotalTime>
  <ScaleCrop>false</ScaleCrop>
  <LinksUpToDate>false</LinksUpToDate>
  <CharactersWithSpaces>528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admin</cp:lastModifiedBy>
  <dcterms:modified xsi:type="dcterms:W3CDTF">2021-05-12T03:34:15Z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D5C2AEA647FB405ABCE6E4CFB112A0BF</vt:lpwstr>
  </property>
</Properties>
</file>