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浙江师范大学学位论文答辩安排公告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博士研究生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sz w:val="28"/>
          <w:szCs w:val="28"/>
        </w:rPr>
        <w:t>教师教育学院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教育学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</w:rPr>
        <w:t>比较教育学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 xml:space="preserve">日 </w:t>
      </w:r>
      <w:r>
        <w:rPr>
          <w:rFonts w:ascii="仿宋" w:hAnsi="仿宋" w:eastAsia="仿宋" w:cs="仿宋"/>
          <w:sz w:val="28"/>
          <w:szCs w:val="28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：0</w:t>
      </w:r>
      <w:r>
        <w:rPr>
          <w:rFonts w:ascii="仿宋" w:hAnsi="仿宋" w:eastAsia="仿宋" w:cs="仿宋"/>
          <w:sz w:val="28"/>
          <w:szCs w:val="28"/>
        </w:rPr>
        <w:t>0-18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</w:rPr>
        <w:t>00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ascii="仿宋" w:hAnsi="仿宋" w:eastAsia="仿宋" w:cs="仿宋"/>
          <w:sz w:val="28"/>
          <w:szCs w:val="28"/>
        </w:rPr>
        <w:t xml:space="preserve"> 17-225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会议室</w:t>
      </w:r>
      <w:bookmarkStart w:id="0" w:name="_GoBack"/>
      <w:bookmarkEnd w:id="0"/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七：记录秘书：俞丹丰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八：答辩委员会：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吴雪萍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楼世洲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万秀兰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於荣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陈明昆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蔡连玉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九、答辩人：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吴海江</w:t>
            </w:r>
          </w:p>
        </w:tc>
        <w:tc>
          <w:tcPr>
            <w:tcW w:w="20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楼世洲</w:t>
            </w:r>
          </w:p>
        </w:tc>
        <w:tc>
          <w:tcPr>
            <w:tcW w:w="29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世界一流大学科技创新力的比较研究——基于国内外一流大学数据的实证分析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MUWEESI, CHARLES</w:t>
            </w:r>
          </w:p>
        </w:tc>
        <w:tc>
          <w:tcPr>
            <w:tcW w:w="20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楼世洲</w:t>
            </w:r>
          </w:p>
        </w:tc>
        <w:tc>
          <w:tcPr>
            <w:tcW w:w="29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MANAGEMENT OF HIGHER EDUCATION STUDENTS LOAN SCHEME FUNDS IN UGANDA: A COMPARATIVE REFLECTION ON CHINA.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FUTE ANTONY ZAKARIA</w:t>
            </w:r>
          </w:p>
        </w:tc>
        <w:tc>
          <w:tcPr>
            <w:tcW w:w="20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万秀兰</w:t>
            </w:r>
          </w:p>
        </w:tc>
        <w:tc>
          <w:tcPr>
            <w:tcW w:w="29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EVOLUTION OF POLICIES OF ADULT LITERACY EDUCATION IN TANZANIA AND THE RECOMMENDATIONS BASING ON CHINA’S EXPERIENCE 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MORALES VALDES, JOSE MANUEL</w:t>
            </w:r>
          </w:p>
        </w:tc>
        <w:tc>
          <w:tcPr>
            <w:tcW w:w="20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万秀兰</w:t>
            </w:r>
          </w:p>
        </w:tc>
        <w:tc>
          <w:tcPr>
            <w:tcW w:w="29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MARKET IMPLEMENTATION AND REFORMS OF HIGHEREDUCATION GOVERNANCE SYSTEM SINCE 1980s: ACOMPARATIVE STUDY OF CHINA AND CHILE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GUIAKE MATHIAS</w:t>
            </w:r>
          </w:p>
        </w:tc>
        <w:tc>
          <w:tcPr>
            <w:tcW w:w="20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张天雪</w:t>
            </w:r>
          </w:p>
        </w:tc>
        <w:tc>
          <w:tcPr>
            <w:tcW w:w="29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Flow and Loss of Cameroonian International Students: Policies, Current Situation, and Trend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备注：请合理安排答辩人数，原则上每位学生答辩时间不少于30分钟。</w:t>
      </w:r>
    </w:p>
    <w:p>
      <w:pPr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</w:t>
      </w:r>
    </w:p>
    <w:p>
      <w:pPr>
        <w:ind w:firstLine="210" w:firstLineChars="100"/>
        <w:jc w:val="righ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</w:t>
      </w:r>
    </w:p>
    <w:p>
      <w:pPr>
        <w:ind w:firstLine="240" w:firstLineChars="100"/>
        <w:jc w:val="righ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24"/>
        </w:rPr>
        <w:t>2021年5月8日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28"/>
    <w:rsid w:val="001329C3"/>
    <w:rsid w:val="00190C63"/>
    <w:rsid w:val="001A68AA"/>
    <w:rsid w:val="004C7D61"/>
    <w:rsid w:val="00522966"/>
    <w:rsid w:val="005D4311"/>
    <w:rsid w:val="00785328"/>
    <w:rsid w:val="008613CB"/>
    <w:rsid w:val="00A62A25"/>
    <w:rsid w:val="00B54B9E"/>
    <w:rsid w:val="00BE5C7A"/>
    <w:rsid w:val="00E9346E"/>
    <w:rsid w:val="00F54BD3"/>
    <w:rsid w:val="028657A7"/>
    <w:rsid w:val="0A082812"/>
    <w:rsid w:val="0CBB7358"/>
    <w:rsid w:val="103C7A1F"/>
    <w:rsid w:val="192557E9"/>
    <w:rsid w:val="1F931048"/>
    <w:rsid w:val="20706B0F"/>
    <w:rsid w:val="20977A9E"/>
    <w:rsid w:val="367C40F9"/>
    <w:rsid w:val="5D214BE1"/>
    <w:rsid w:val="629D79E2"/>
    <w:rsid w:val="638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834</Characters>
  <Lines>6</Lines>
  <Paragraphs>1</Paragraphs>
  <TotalTime>121</TotalTime>
  <ScaleCrop>false</ScaleCrop>
  <LinksUpToDate>false</LinksUpToDate>
  <CharactersWithSpaces>979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admin</cp:lastModifiedBy>
  <dcterms:modified xsi:type="dcterms:W3CDTF">2021-05-12T07:04:10Z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D5C2AEA647FB405ABCE6E4CFB112A0BF</vt:lpwstr>
  </property>
</Properties>
</file>